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Жалоба на бездействие судебного пристава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/>
      <w:r>
        <w:rPr>
          <w:color w:val="245878"/>
        </w:rPr>
        <w:t>[Уполномоченному вышестоящему должностному лицу ФССП, подразделение, адрес]</w:t>
      </w:r>
      <w:r/>
    </w:p>
    <w:p>
      <w:pPr>
        <w:ind w:left="2835"/>
      </w:pPr>
      <w:r>
        <w:t xml:space="preserve">Заявитель: </w:t>
      </w:r>
      <w:r>
        <w:rPr>
          <w:color w:val="245878"/>
        </w:rPr>
        <w:t>[Ф.И.О./наименование, адрес, контакт]</w:t>
      </w:r>
      <w:r/>
    </w:p>
    <w:p>
      <w:pPr>
        <w:pStyle w:val="Heading1"/>
      </w:pPr>
      <w:r>
        <w:t>1. Производство и бездействие</w:t>
      </w:r>
    </w:p>
    <w:p>
      <w:r>
        <w:t xml:space="preserve">Исполнительное производство № </w:t>
      </w:r>
      <w:r>
        <w:rPr>
          <w:color w:val="245878"/>
        </w:rPr>
        <w:t>[номер]</w:t>
      </w:r>
      <w:r>
        <w:t xml:space="preserve"> возбуждено </w:t>
      </w:r>
      <w:r>
        <w:rPr>
          <w:color w:val="245878"/>
        </w:rPr>
        <w:t>[дата]</w:t>
      </w:r>
      <w:r>
        <w:t xml:space="preserve"> в </w:t>
      </w:r>
      <w:r>
        <w:rPr>
          <w:color w:val="245878"/>
        </w:rPr>
        <w:t>[подразделение]</w:t>
      </w:r>
      <w:r>
        <w:t xml:space="preserve">. Пристав: </w:t>
      </w:r>
      <w:r>
        <w:rPr>
          <w:color w:val="245878"/>
        </w:rPr>
        <w:t>[Ф.И.О., должность]</w:t>
      </w:r>
      <w:r>
        <w:t xml:space="preserve">. Я являюсь </w:t>
      </w:r>
      <w:r>
        <w:rPr>
          <w:color w:val="245878"/>
        </w:rPr>
        <w:t>[взыскателем/должником/иным лицом с обоснованием]</w:t>
      </w:r>
      <w:r>
        <w:t>.</w:t>
      </w:r>
    </w:p>
    <w:p>
      <w:r>
        <w:t xml:space="preserve">Обжалуемое бездействие: </w:t>
      </w:r>
      <w:r>
        <w:rPr>
          <w:color w:val="245878"/>
        </w:rPr>
        <w:t>[какое обязанное действие не совершено, основание обязанности, период]</w:t>
      </w:r>
      <w:r>
        <w:t xml:space="preserve">. О нарушении стало известно </w:t>
      </w:r>
      <w:r>
        <w:rPr>
          <w:color w:val="245878"/>
        </w:rPr>
        <w:t>[дата, обстоятельства]</w:t>
      </w:r>
      <w:r>
        <w:t xml:space="preserve">. Предыдущие обращения: </w:t>
      </w:r>
      <w:r>
        <w:rPr>
          <w:color w:val="245878"/>
        </w:rPr>
        <w:t>[реквизиты, результаты]</w:t>
      </w:r>
      <w:r>
        <w:t>.</w:t>
      </w:r>
    </w:p>
    <w:p>
      <w:pPr>
        <w:pStyle w:val="Heading1"/>
      </w:pPr>
      <w:r>
        <w:t>2. Нарушение и требования</w:t>
      </w:r>
    </w:p>
    <w:p>
      <w:r>
        <w:t xml:space="preserve">Бездействием затронуты права: </w:t>
      </w:r>
      <w:r>
        <w:rPr>
          <w:color w:val="245878"/>
        </w:rPr>
        <w:t>[конкретное описание]</w:t>
      </w:r>
      <w:r>
        <w:t>. Прошу признать указанное бездействие неправомерным в пределах компетенции, принять меры к устранению нарушения и сообщить о решении.</w:t>
      </w:r>
    </w:p>
    <w:p>
      <w:r>
        <w:t xml:space="preserve">При пропуске срока: </w:t>
      </w:r>
      <w:r>
        <w:rPr>
          <w:color w:val="245878"/>
        </w:rPr>
        <w:t>[просьба о восстановлении с причинами и подтверждениями / неприменимо]</w:t>
      </w:r>
      <w:r>
        <w:t xml:space="preserve">. Ответ направить </w:t>
      </w:r>
      <w:r>
        <w:rPr>
          <w:color w:val="245878"/>
        </w:rPr>
        <w:t>[адрес, допустимый способ]</w:t>
      </w:r>
      <w:r>
        <w:t>.</w:t>
      </w:r>
    </w:p>
    <w:p>
      <w:pPr>
        <w:pStyle w:val="Heading1"/>
      </w:pPr>
      <w:r>
        <w:t>3. Приложения</w:t>
      </w:r>
    </w:p>
    <w:p>
      <w:r>
        <w:t xml:space="preserve">Исполнительные документы; обращения и доказательства получения; документы о нарушении и дате осведомлённости; полномочия; иные материалы </w:t>
      </w:r>
      <w:r>
        <w:rPr>
          <w:color w:val="245878"/>
        </w:rPr>
        <w:t>[перечень]</w:t>
      </w:r>
      <w:r>
        <w:t>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Жалоба в порядке подчинённости на конкретное бездействие пристава; не административное исковое заявление.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адресата, порядок и срок обжалования по главе 18 закона № 229-ФЗ. Для судебного обжалования используется другой документ.</w:t>
      </w:r>
    </w:p>
    <w:p>
      <w:pPr>
        <w:pStyle w:val="ListBullet"/>
      </w:pPr>
      <w:r>
        <w:t>Не пишите общие обвинения: укажите конкретное обязательное действие и подтверждённые даты.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https://sofur.ru/document-bailiff-inaction.html</w:t>
      </w:r>
    </w:p>
    <w:p>
      <w:pPr>
        <w:pStyle w:val="Heading1"/>
      </w:pPr>
      <w:r>
        <w:t>Источники для проверки</w:t>
      </w:r>
    </w:p>
    <w:p>
      <w:r>
        <w:t>ФССП России: исполнительное производство и обращения</w:t>
        <w:br/>
        <w:t>https://fssp.gov.ru/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Жалоба на бездействие судебного пристава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